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35B8">
      <w:pPr>
        <w:spacing w:line="400" w:lineRule="exact"/>
        <w:jc w:val="center"/>
        <w:rPr>
          <w:rFonts w:hint="eastAsia" w:ascii="方正小标宋简体" w:hAnsi="方正小标宋简体" w:eastAsia="方正小标宋简体" w:cs="方正小标宋简体"/>
          <w:bCs/>
          <w:sz w:val="32"/>
          <w:szCs w:val="40"/>
        </w:rPr>
      </w:pPr>
      <w:r>
        <w:rPr>
          <w:rFonts w:hint="eastAsia" w:ascii="方正小标宋简体" w:hAnsi="方正小标宋简体" w:eastAsia="方正小标宋简体" w:cs="方正小标宋简体"/>
          <w:bCs/>
          <w:sz w:val="32"/>
          <w:szCs w:val="40"/>
        </w:rPr>
        <w:t>202</w:t>
      </w:r>
      <w:r>
        <w:rPr>
          <w:rFonts w:hint="eastAsia" w:ascii="方正小标宋简体" w:hAnsi="方正小标宋简体" w:eastAsia="方正小标宋简体" w:cs="方正小标宋简体"/>
          <w:bCs/>
          <w:sz w:val="32"/>
          <w:szCs w:val="40"/>
          <w:lang w:val="en-US" w:eastAsia="zh-CN"/>
        </w:rPr>
        <w:t>6</w:t>
      </w:r>
      <w:r>
        <w:rPr>
          <w:rFonts w:hint="eastAsia" w:ascii="方正小标宋简体" w:hAnsi="方正小标宋简体" w:eastAsia="方正小标宋简体" w:cs="方正小标宋简体"/>
          <w:bCs/>
          <w:sz w:val="32"/>
          <w:szCs w:val="40"/>
        </w:rPr>
        <w:t>级</w:t>
      </w:r>
      <w:r>
        <w:rPr>
          <w:rFonts w:hint="eastAsia" w:ascii="方正小标宋简体" w:hAnsi="方正小标宋简体" w:eastAsia="方正小标宋简体" w:cs="方正小标宋简体"/>
          <w:bCs/>
          <w:sz w:val="32"/>
          <w:szCs w:val="40"/>
          <w:lang w:val="en-US" w:eastAsia="zh-CN"/>
        </w:rPr>
        <w:t>研究生党员</w:t>
      </w:r>
      <w:r>
        <w:rPr>
          <w:rFonts w:hint="eastAsia" w:ascii="方正小标宋简体" w:hAnsi="方正小标宋简体" w:eastAsia="方正小标宋简体" w:cs="方正小标宋简体"/>
          <w:bCs/>
          <w:sz w:val="32"/>
          <w:szCs w:val="40"/>
        </w:rPr>
        <w:t>党组织关系转接说明</w:t>
      </w:r>
    </w:p>
    <w:p w14:paraId="32F74011">
      <w:pPr>
        <w:numPr>
          <w:numId w:val="0"/>
        </w:numPr>
        <w:rPr>
          <w:rFonts w:hint="eastAsia" w:ascii="宋体" w:hAnsi="宋体" w:eastAsia="宋体" w:cs="宋体"/>
          <w:lang w:val="en-US" w:eastAsia="zh-CN"/>
        </w:rPr>
      </w:pPr>
      <w:bookmarkStart w:id="0" w:name="_GoBack"/>
      <w:bookmarkEnd w:id="0"/>
    </w:p>
    <w:p w14:paraId="28E652CE">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线上办理。由学生原所在单位党组织通过线上系统进行组织关系转接（流程：输入所转往学院党委的全称或简称（可采用模糊搜索），介绍信有效期请填写90天，学院党委名称详见表2），不接收纸质版介绍信。</w:t>
      </w:r>
    </w:p>
    <w:p w14:paraId="5D7D5A55">
      <w:pPr>
        <w:numPr>
          <w:numId w:val="0"/>
        </w:numPr>
        <w:rPr>
          <w:rFonts w:hint="eastAsia" w:ascii="宋体" w:hAnsi="宋体" w:eastAsia="宋体" w:cs="宋体"/>
          <w:lang w:val="en-US" w:eastAsia="zh-CN"/>
        </w:rPr>
      </w:pPr>
      <w:r>
        <w:rPr>
          <w:rFonts w:hint="eastAsia" w:ascii="宋体" w:hAnsi="宋体" w:eastAsia="宋体" w:cs="宋体"/>
          <w:lang w:val="en-US" w:eastAsia="zh-CN"/>
        </w:rPr>
        <w:t>①</w:t>
      </w:r>
      <w:r>
        <w:rPr>
          <w:rFonts w:hint="eastAsia" w:ascii="宋体" w:hAnsi="宋体" w:eastAsia="宋体" w:cs="宋体"/>
        </w:rPr>
        <w:t>输入所转往学院</w:t>
      </w:r>
      <w:r>
        <w:rPr>
          <w:rFonts w:hint="eastAsia" w:ascii="宋体" w:hAnsi="宋体" w:eastAsia="宋体" w:cs="宋体"/>
          <w:lang w:val="en-US" w:eastAsia="zh-CN"/>
        </w:rPr>
        <w:t>新生党支部的信息：</w:t>
      </w:r>
    </w:p>
    <w:p w14:paraId="432E9B3D">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支部全称：中国共产党北京交通大学建筑与设计学院2026级新生支部委员会</w:t>
      </w:r>
    </w:p>
    <w:p w14:paraId="4B61155B">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支部简称：北京交大建设学院2026级新生党支部</w:t>
      </w:r>
    </w:p>
    <w:p w14:paraId="0F8E3D7A">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组织代码：011100257320</w:t>
      </w:r>
    </w:p>
    <w:p w14:paraId="79D78649">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②如无法转入北京交大建设学院2026级新生党支部，请</w:t>
      </w:r>
      <w:r>
        <w:rPr>
          <w:rFonts w:hint="eastAsia" w:ascii="宋体" w:hAnsi="宋体" w:eastAsia="宋体" w:cs="宋体"/>
        </w:rPr>
        <w:t>输入所转往</w:t>
      </w:r>
      <w:r>
        <w:rPr>
          <w:rFonts w:hint="eastAsia" w:ascii="宋体" w:hAnsi="宋体" w:eastAsia="宋体" w:cs="宋体"/>
          <w:lang w:val="en-US" w:eastAsia="zh-CN"/>
        </w:rPr>
        <w:t>学院党委信息：</w:t>
      </w:r>
    </w:p>
    <w:p w14:paraId="7A9EB3E4">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全称：中国共产党北京交通大学建筑与设计学院委员会</w:t>
      </w:r>
    </w:p>
    <w:p w14:paraId="6C6030E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简称：北京交大建设学院党委</w:t>
      </w:r>
    </w:p>
    <w:p w14:paraId="2F62224D">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组织代码：011100031697</w:t>
      </w:r>
    </w:p>
    <w:p w14:paraId="2D57A70D">
      <w:pPr>
        <w:rPr>
          <w:rFonts w:hint="eastAsia" w:ascii="宋体" w:hAnsi="宋体" w:eastAsia="宋体" w:cs="宋体"/>
          <w:lang w:eastAsia="zh-CN"/>
        </w:rPr>
      </w:pPr>
      <w:r>
        <w:rPr>
          <w:rFonts w:hint="eastAsia" w:ascii="宋体" w:hAnsi="宋体" w:eastAsia="宋体" w:cs="宋体"/>
        </w:rPr>
        <w:t>（2）线下办理（仅适用于原所在单位党组织未使用线上系统的情况）。由学生原所在单位党组织在学生毕业离校前开具纸质版介绍信进行组织关系转接（介绍信抬头：中共北京交通大学+所录取学院+委员会，转到：北京交通大学+所录取学院，介绍信有效期：90天）。本人需在开学报到后一周内将在有效期内的纸质版介绍信交至所在学院。（注：如需通过线下方式转接组织关系，请务必先与所录取学院联系确认</w:t>
      </w:r>
      <w:r>
        <w:rPr>
          <w:rFonts w:hint="eastAsia" w:ascii="宋体" w:hAnsi="宋体" w:eastAsia="宋体" w:cs="宋体"/>
          <w:lang w:eastAsia="zh-CN"/>
        </w:rPr>
        <w:t>。</w:t>
      </w:r>
      <w:r>
        <w:rPr>
          <w:rFonts w:hint="eastAsia" w:ascii="宋体" w:hAnsi="宋体" w:eastAsia="宋体" w:cs="宋体"/>
          <w:lang w:val="en-US" w:eastAsia="zh-CN"/>
        </w:rPr>
        <w:t>联系人：郝老师；联系座机：010-51683542；联系邮箱：jfhao@bjtu.edu.cn</w:t>
      </w:r>
      <w:r>
        <w:rPr>
          <w:rFonts w:hint="eastAsia" w:ascii="宋体" w:hAnsi="宋体" w:eastAsia="宋体" w:cs="宋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E0000" w:usb2="00000000" w:usb3="00000000" w:csb0="00040000" w:csb1="00000000"/>
    <w:embedRegular r:id="rId1" w:fontKey="{91577650-4CCB-4B6C-BBF0-B8A100F7B6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0820C"/>
    <w:multiLevelType w:val="singleLevel"/>
    <w:tmpl w:val="887082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C3A3A"/>
    <w:rsid w:val="41E5697F"/>
    <w:rsid w:val="4637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502</Characters>
  <Lines>0</Lines>
  <Paragraphs>0</Paragraphs>
  <TotalTime>0</TotalTime>
  <ScaleCrop>false</ScaleCrop>
  <LinksUpToDate>false</LinksUpToDate>
  <CharactersWithSpaces>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2025-05-28T07:22:00Z</dcterms:created>
  <dc:creator>Dell</dc:creator>
  <cp:lastModifiedBy>萌萌萌萌萌萌是大福星</cp:lastModifiedBy>
  <dcterms:modified xsi:type="dcterms:W3CDTF">2026-05-25T07:23:31Z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eyJoZGlkIjoiNWY2YTIzOTcwMDkzMThiZDA5ODBkMTA2ZWQyZTg3ZjMiLCJ1c2VySWQiOiIzNjYwMDUxMDEifQ==</vt:lpwstr>
  </property>
  <property fmtid="{D5CDD505-2E9C-101B-9397-08002B2CF9AE}" pid="4" name="ICV">
    <vt:lpwstr>517000B29C7B4442851E8256D14E9F51_12</vt:lpwstr>
  </property>
</Properties>
</file>